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77E1" w14:textId="29FBCE03" w:rsidR="00C9039C" w:rsidRDefault="00C9039C" w:rsidP="00785686">
      <w:pPr>
        <w:spacing w:after="120"/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  <w:bookmarkStart w:id="0" w:name="_Hlk84957577"/>
      <w:bookmarkEnd w:id="0"/>
    </w:p>
    <w:p w14:paraId="572AE97B" w14:textId="77777777" w:rsidR="00E26861" w:rsidRDefault="00E26861" w:rsidP="00181753">
      <w:pPr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</w:p>
    <w:p w14:paraId="3243CA72" w14:textId="77777777" w:rsidR="00E26861" w:rsidRDefault="00E26861" w:rsidP="00181753">
      <w:pPr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</w:p>
    <w:p w14:paraId="0785ED87" w14:textId="739812DC" w:rsidR="00E944D6" w:rsidRPr="00E944D6" w:rsidRDefault="00E944D6" w:rsidP="00181753">
      <w:pPr>
        <w:jc w:val="right"/>
        <w:rPr>
          <w:rFonts w:asciiTheme="minorHAnsi" w:hAnsiTheme="minorHAnsi" w:cstheme="minorHAnsi"/>
          <w:b/>
          <w:bCs/>
          <w:color w:val="68A042"/>
          <w:sz w:val="48"/>
          <w:szCs w:val="48"/>
        </w:rPr>
      </w:pPr>
      <w:r w:rsidRPr="00E944D6">
        <w:rPr>
          <w:rFonts w:asciiTheme="minorHAnsi" w:hAnsiTheme="minorHAnsi" w:cstheme="minorHAnsi"/>
          <w:b/>
          <w:bCs/>
          <w:color w:val="68A042"/>
          <w:sz w:val="48"/>
          <w:szCs w:val="48"/>
        </w:rPr>
        <w:t>COMMUNICATION COMMUNALE</w:t>
      </w:r>
    </w:p>
    <w:p w14:paraId="5F406EAC" w14:textId="2C187B62" w:rsidR="00181753" w:rsidRDefault="00E26861" w:rsidP="00181753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B54F1D" wp14:editId="50261BEF">
                <wp:simplePos x="0" y="0"/>
                <wp:positionH relativeFrom="column">
                  <wp:posOffset>1149350</wp:posOffset>
                </wp:positionH>
                <wp:positionV relativeFrom="paragraph">
                  <wp:posOffset>27940</wp:posOffset>
                </wp:positionV>
                <wp:extent cx="557720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2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8A0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78A4F" id="Connecteur droit 15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2.2pt" to="52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" strokecolor="#68a042" strokeweight="1.5pt"/>
            </w:pict>
          </mc:Fallback>
        </mc:AlternateContent>
      </w:r>
    </w:p>
    <w:p w14:paraId="7C86CF24" w14:textId="761DEFEC" w:rsidR="00C659D3" w:rsidRDefault="00C659D3" w:rsidP="00181753">
      <w:pPr>
        <w:jc w:val="right"/>
        <w:rPr>
          <w:sz w:val="18"/>
          <w:szCs w:val="18"/>
          <w:bdr w:val="single" w:sz="18" w:space="0" w:color="4F81BD" w:themeColor="accent1"/>
        </w:rPr>
      </w:pPr>
    </w:p>
    <w:p w14:paraId="7261A3E2" w14:textId="0243B812" w:rsidR="00216F65" w:rsidRPr="00477E65" w:rsidRDefault="00216F65" w:rsidP="00216F65">
      <w:pPr>
        <w:shd w:val="clear" w:color="auto" w:fill="FFFFFF"/>
        <w:textAlignment w:val="baseline"/>
        <w:rPr>
          <w:rFonts w:ascii="Calibri" w:hAnsi="Calibri" w:cs="Calibri"/>
          <w:color w:val="201F1E"/>
          <w:sz w:val="24"/>
          <w:szCs w:val="24"/>
        </w:rPr>
      </w:pPr>
    </w:p>
    <w:p w14:paraId="26D91109" w14:textId="22D791E5" w:rsidR="00216F65" w:rsidRPr="00477E65" w:rsidRDefault="00216F65" w:rsidP="00216F65">
      <w:pPr>
        <w:shd w:val="clear" w:color="auto" w:fill="FFFFFF"/>
        <w:textAlignment w:val="baseline"/>
        <w:rPr>
          <w:rFonts w:ascii="Calibri" w:hAnsi="Calibri" w:cs="Calibri"/>
          <w:b/>
          <w:bCs/>
          <w:color w:val="201F1E"/>
          <w:sz w:val="40"/>
          <w:szCs w:val="40"/>
        </w:rPr>
      </w:pPr>
      <w:r w:rsidRPr="00477E65">
        <w:rPr>
          <w:rFonts w:ascii="Calibri" w:hAnsi="Calibri" w:cs="Calibri"/>
          <w:b/>
          <w:bCs/>
          <w:color w:val="201F1E"/>
          <w:sz w:val="40"/>
          <w:szCs w:val="40"/>
        </w:rPr>
        <w:t>Conseil Municipal des Jeunes de Prunay-</w:t>
      </w:r>
      <w:r w:rsidR="00FA408F">
        <w:rPr>
          <w:rFonts w:ascii="Calibri" w:hAnsi="Calibri" w:cs="Calibri"/>
          <w:b/>
          <w:bCs/>
          <w:color w:val="201F1E"/>
          <w:sz w:val="40"/>
          <w:szCs w:val="40"/>
        </w:rPr>
        <w:t>l</w:t>
      </w:r>
      <w:r w:rsidRPr="00477E65">
        <w:rPr>
          <w:rFonts w:ascii="Calibri" w:hAnsi="Calibri" w:cs="Calibri"/>
          <w:b/>
          <w:bCs/>
          <w:color w:val="201F1E"/>
          <w:sz w:val="40"/>
          <w:szCs w:val="40"/>
        </w:rPr>
        <w:t>e-Gillon </w:t>
      </w:r>
    </w:p>
    <w:p w14:paraId="706F4A87" w14:textId="77777777" w:rsidR="00216F65" w:rsidRPr="00477E65" w:rsidRDefault="00216F65" w:rsidP="00216F65">
      <w:pPr>
        <w:shd w:val="clear" w:color="auto" w:fill="FFFFFF"/>
        <w:textAlignment w:val="baseline"/>
        <w:rPr>
          <w:rFonts w:ascii="Calibri" w:hAnsi="Calibri" w:cs="Calibri"/>
          <w:color w:val="201F1E"/>
          <w:sz w:val="48"/>
          <w:szCs w:val="48"/>
        </w:rPr>
      </w:pPr>
      <w:r w:rsidRPr="00477E65">
        <w:rPr>
          <w:rFonts w:ascii="Calibri" w:hAnsi="Calibri" w:cs="Calibri"/>
          <w:color w:val="201F1E"/>
          <w:sz w:val="48"/>
          <w:szCs w:val="48"/>
        </w:rPr>
        <w:t> </w:t>
      </w:r>
    </w:p>
    <w:p w14:paraId="788B0916" w14:textId="065F14DB" w:rsidR="00216F65" w:rsidRDefault="00216F65" w:rsidP="00FA408F">
      <w:pPr>
        <w:shd w:val="clear" w:color="auto" w:fill="FFFFFF"/>
        <w:jc w:val="both"/>
        <w:textAlignment w:val="baseline"/>
        <w:rPr>
          <w:rFonts w:ascii="Calibri" w:hAnsi="Calibri" w:cs="Calibri"/>
          <w:color w:val="201F1E"/>
          <w:sz w:val="24"/>
          <w:szCs w:val="24"/>
        </w:rPr>
      </w:pPr>
      <w:r w:rsidRPr="00477E65">
        <w:rPr>
          <w:rFonts w:ascii="Calibri" w:hAnsi="Calibri" w:cs="Calibri"/>
          <w:color w:val="201F1E"/>
          <w:sz w:val="28"/>
          <w:szCs w:val="28"/>
        </w:rPr>
        <w:t>Tu as plus de 10 ans, tu habites la commune et tu souhaites t’investir pour les jeunes en devenant Conseiller Municipal des Jeunes</w:t>
      </w:r>
      <w:r w:rsidRPr="00477E65">
        <w:rPr>
          <w:rFonts w:ascii="Calibri" w:hAnsi="Calibri" w:cs="Calibri"/>
          <w:color w:val="201F1E"/>
          <w:sz w:val="24"/>
          <w:szCs w:val="24"/>
        </w:rPr>
        <w:t>.</w:t>
      </w:r>
    </w:p>
    <w:p w14:paraId="08AFC6A4" w14:textId="77777777" w:rsidR="00FA408F" w:rsidRPr="00477E65" w:rsidRDefault="00FA408F" w:rsidP="00FA408F">
      <w:pPr>
        <w:shd w:val="clear" w:color="auto" w:fill="FFFFFF"/>
        <w:jc w:val="both"/>
        <w:textAlignment w:val="baseline"/>
        <w:rPr>
          <w:rFonts w:ascii="Calibri" w:hAnsi="Calibri" w:cs="Calibri"/>
          <w:color w:val="201F1E"/>
          <w:sz w:val="24"/>
          <w:szCs w:val="24"/>
        </w:rPr>
      </w:pPr>
    </w:p>
    <w:p w14:paraId="48F10D6F" w14:textId="77777777" w:rsidR="000A61FA" w:rsidRPr="00477E65" w:rsidRDefault="000A61FA" w:rsidP="000A61FA">
      <w:pPr>
        <w:shd w:val="clear" w:color="auto" w:fill="FFFFFF"/>
        <w:jc w:val="both"/>
        <w:textAlignment w:val="baseline"/>
        <w:rPr>
          <w:rFonts w:ascii="Calibri" w:hAnsi="Calibri" w:cs="Calibri"/>
          <w:color w:val="201F1E"/>
          <w:sz w:val="28"/>
          <w:szCs w:val="28"/>
        </w:rPr>
      </w:pPr>
      <w:r w:rsidRPr="00477E65">
        <w:rPr>
          <w:rFonts w:ascii="Calibri" w:hAnsi="Calibri" w:cs="Calibri"/>
          <w:color w:val="201F1E"/>
          <w:sz w:val="28"/>
          <w:szCs w:val="28"/>
        </w:rPr>
        <w:t>On t’expliquera tout sur le CMJ : son rôle, son fonctionnement, les projets et comment devenir membre.</w:t>
      </w:r>
    </w:p>
    <w:p w14:paraId="1466C586" w14:textId="77777777" w:rsidR="00FA408F" w:rsidRDefault="00216F65" w:rsidP="00216F65">
      <w:pPr>
        <w:shd w:val="clear" w:color="auto" w:fill="FFFFFF"/>
        <w:textAlignment w:val="baseline"/>
        <w:rPr>
          <w:rFonts w:ascii="Calibri" w:hAnsi="Calibri" w:cs="Calibri"/>
          <w:color w:val="201F1E"/>
          <w:sz w:val="24"/>
          <w:szCs w:val="24"/>
        </w:rPr>
      </w:pPr>
      <w:r w:rsidRPr="00477E65">
        <w:rPr>
          <w:rFonts w:ascii="Calibri" w:hAnsi="Calibri" w:cs="Calibri"/>
          <w:color w:val="201F1E"/>
          <w:sz w:val="24"/>
          <w:szCs w:val="24"/>
        </w:rPr>
        <w:t> </w:t>
      </w:r>
    </w:p>
    <w:p w14:paraId="34DE0D68" w14:textId="760CD3C1" w:rsidR="00FA408F" w:rsidRPr="00FA408F" w:rsidRDefault="00216F65" w:rsidP="00216F65">
      <w:pPr>
        <w:shd w:val="clear" w:color="auto" w:fill="FFFFFF"/>
        <w:textAlignment w:val="baseline"/>
        <w:rPr>
          <w:rFonts w:ascii="Calibri" w:hAnsi="Calibri" w:cs="Calibri"/>
          <w:color w:val="201F1E"/>
          <w:sz w:val="28"/>
          <w:szCs w:val="28"/>
        </w:rPr>
      </w:pPr>
      <w:r w:rsidRPr="00477E65">
        <w:rPr>
          <w:rFonts w:ascii="Calibri" w:hAnsi="Calibri" w:cs="Calibri"/>
          <w:color w:val="201F1E"/>
          <w:sz w:val="28"/>
          <w:szCs w:val="28"/>
        </w:rPr>
        <w:t>Réunion d’information, le</w:t>
      </w:r>
      <w:r w:rsidR="00FA408F" w:rsidRPr="00FA408F">
        <w:rPr>
          <w:rFonts w:ascii="Calibri" w:hAnsi="Calibri" w:cs="Calibri"/>
          <w:color w:val="201F1E"/>
          <w:sz w:val="28"/>
          <w:szCs w:val="28"/>
        </w:rPr>
        <w:t> :</w:t>
      </w:r>
    </w:p>
    <w:p w14:paraId="532BDEB1" w14:textId="77777777" w:rsidR="00FA408F" w:rsidRDefault="00FA408F" w:rsidP="00216F65">
      <w:pPr>
        <w:shd w:val="clear" w:color="auto" w:fill="FFFFFF"/>
        <w:textAlignment w:val="baseline"/>
        <w:rPr>
          <w:rFonts w:ascii="Calibri" w:hAnsi="Calibri" w:cs="Calibri"/>
          <w:color w:val="201F1E"/>
          <w:sz w:val="24"/>
          <w:szCs w:val="24"/>
        </w:rPr>
      </w:pPr>
    </w:p>
    <w:p w14:paraId="2FE8442B" w14:textId="6A392E3E" w:rsidR="00216F65" w:rsidRPr="00FA408F" w:rsidRDefault="00216F65" w:rsidP="00FA408F">
      <w:pPr>
        <w:shd w:val="clear" w:color="auto" w:fill="FFFFFF"/>
        <w:jc w:val="center"/>
        <w:textAlignment w:val="baseline"/>
        <w:rPr>
          <w:rFonts w:ascii="Calibri" w:hAnsi="Calibri" w:cs="Calibri"/>
          <w:color w:val="201F1E"/>
          <w:sz w:val="40"/>
          <w:szCs w:val="40"/>
        </w:rPr>
      </w:pPr>
      <w:r w:rsidRPr="00477E65">
        <w:rPr>
          <w:rFonts w:ascii="Calibri" w:hAnsi="Calibri" w:cs="Calibri"/>
          <w:b/>
          <w:bCs/>
          <w:color w:val="201F1E"/>
          <w:sz w:val="40"/>
          <w:szCs w:val="40"/>
        </w:rPr>
        <w:t>23 octobre 2021, à 14h30, à la mairie</w:t>
      </w:r>
    </w:p>
    <w:p w14:paraId="7C8BFD6F" w14:textId="2CD79B79" w:rsidR="00216F65" w:rsidRDefault="00216F65" w:rsidP="00216F65">
      <w:pPr>
        <w:shd w:val="clear" w:color="auto" w:fill="FFFFFF"/>
        <w:ind w:left="720"/>
        <w:textAlignment w:val="baseline"/>
        <w:rPr>
          <w:rFonts w:ascii="Calibri" w:hAnsi="Calibri" w:cs="Calibri"/>
          <w:color w:val="201F1E"/>
          <w:sz w:val="24"/>
          <w:szCs w:val="24"/>
        </w:rPr>
      </w:pPr>
    </w:p>
    <w:p w14:paraId="21868708" w14:textId="667437E9" w:rsidR="00216F65" w:rsidRPr="00477E65" w:rsidRDefault="000A61FA" w:rsidP="00216F65">
      <w:pPr>
        <w:shd w:val="clear" w:color="auto" w:fill="FFFFFF"/>
        <w:ind w:left="720"/>
        <w:textAlignment w:val="baseline"/>
        <w:rPr>
          <w:rFonts w:ascii="Calibri" w:hAnsi="Calibri" w:cs="Calibri"/>
          <w:color w:val="201F1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C8065BB" wp14:editId="1391E660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5400675" cy="1807369"/>
            <wp:effectExtent l="0" t="0" r="0" b="2540"/>
            <wp:wrapTopAndBottom/>
            <wp:docPr id="5" name="Image 5" descr="membres-c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bres-cm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C0237" w14:textId="77777777" w:rsidR="00FA408F" w:rsidRDefault="00FA408F" w:rsidP="00FA408F">
      <w:pPr>
        <w:shd w:val="clear" w:color="auto" w:fill="FFFFFF"/>
        <w:jc w:val="both"/>
        <w:textAlignment w:val="baseline"/>
        <w:rPr>
          <w:rFonts w:ascii="Calibri" w:hAnsi="Calibri" w:cs="Calibri"/>
          <w:color w:val="201F1E"/>
          <w:sz w:val="28"/>
          <w:szCs w:val="28"/>
        </w:rPr>
      </w:pPr>
    </w:p>
    <w:p w14:paraId="1CE488C1" w14:textId="77777777" w:rsidR="00FA408F" w:rsidRDefault="00FA408F" w:rsidP="00FA408F">
      <w:pPr>
        <w:shd w:val="clear" w:color="auto" w:fill="FFFFFF"/>
        <w:jc w:val="both"/>
        <w:textAlignment w:val="baseline"/>
        <w:rPr>
          <w:rFonts w:ascii="Calibri" w:hAnsi="Calibri" w:cs="Calibri"/>
          <w:color w:val="201F1E"/>
          <w:sz w:val="28"/>
          <w:szCs w:val="28"/>
        </w:rPr>
      </w:pPr>
    </w:p>
    <w:p w14:paraId="61B5D34D" w14:textId="77777777" w:rsidR="00216F65" w:rsidRPr="00477E65" w:rsidRDefault="00216F65" w:rsidP="00FA408F">
      <w:pPr>
        <w:shd w:val="clear" w:color="auto" w:fill="FFFFFF"/>
        <w:jc w:val="both"/>
        <w:textAlignment w:val="baseline"/>
        <w:rPr>
          <w:rFonts w:ascii="Calibri" w:hAnsi="Calibri" w:cs="Calibri"/>
          <w:color w:val="201F1E"/>
          <w:sz w:val="28"/>
          <w:szCs w:val="28"/>
        </w:rPr>
      </w:pPr>
      <w:r w:rsidRPr="00477E65">
        <w:rPr>
          <w:rFonts w:ascii="Calibri" w:hAnsi="Calibri" w:cs="Calibri"/>
          <w:color w:val="201F1E"/>
          <w:sz w:val="28"/>
          <w:szCs w:val="28"/>
        </w:rPr>
        <w:t> </w:t>
      </w:r>
    </w:p>
    <w:p w14:paraId="17780AF7" w14:textId="34D863B8" w:rsidR="00216F65" w:rsidRPr="00477E65" w:rsidRDefault="00216F65" w:rsidP="000A61FA">
      <w:pPr>
        <w:shd w:val="clear" w:color="auto" w:fill="FFFFFF"/>
        <w:jc w:val="center"/>
        <w:textAlignment w:val="baseline"/>
        <w:rPr>
          <w:rFonts w:ascii="Calibri" w:hAnsi="Calibri" w:cs="Calibri"/>
          <w:color w:val="201F1E"/>
          <w:sz w:val="28"/>
          <w:szCs w:val="28"/>
        </w:rPr>
      </w:pPr>
      <w:r w:rsidRPr="00477E65">
        <w:rPr>
          <w:rFonts w:ascii="Calibri" w:hAnsi="Calibri" w:cs="Calibri"/>
          <w:color w:val="201F1E"/>
          <w:sz w:val="28"/>
          <w:szCs w:val="28"/>
        </w:rPr>
        <w:t>Viens, avec nous</w:t>
      </w:r>
      <w:r w:rsidR="00FA408F">
        <w:rPr>
          <w:rFonts w:ascii="Calibri" w:hAnsi="Calibri" w:cs="Calibri"/>
          <w:color w:val="201F1E"/>
          <w:sz w:val="28"/>
          <w:szCs w:val="28"/>
        </w:rPr>
        <w:t xml:space="preserve">, </w:t>
      </w:r>
      <w:r w:rsidRPr="00477E65">
        <w:rPr>
          <w:rFonts w:ascii="Calibri" w:hAnsi="Calibri" w:cs="Calibri"/>
          <w:color w:val="201F1E"/>
          <w:sz w:val="28"/>
          <w:szCs w:val="28"/>
        </w:rPr>
        <w:t>partager tes idées.</w:t>
      </w:r>
    </w:p>
    <w:p w14:paraId="73495EF9" w14:textId="629D2653" w:rsidR="00216F65" w:rsidRPr="00477E65" w:rsidRDefault="00216F65" w:rsidP="000A61FA">
      <w:pPr>
        <w:shd w:val="clear" w:color="auto" w:fill="FFFFFF"/>
        <w:jc w:val="center"/>
        <w:textAlignment w:val="baseline"/>
        <w:rPr>
          <w:rFonts w:ascii="Calibri" w:hAnsi="Calibri" w:cs="Calibri"/>
          <w:color w:val="201F1E"/>
          <w:sz w:val="28"/>
          <w:szCs w:val="28"/>
        </w:rPr>
      </w:pPr>
    </w:p>
    <w:p w14:paraId="60CD6DF7" w14:textId="553223D4" w:rsidR="00216F65" w:rsidRPr="00477E65" w:rsidRDefault="00216F65" w:rsidP="000A61FA">
      <w:pPr>
        <w:shd w:val="clear" w:color="auto" w:fill="FFFFFF"/>
        <w:jc w:val="center"/>
        <w:textAlignment w:val="baseline"/>
        <w:rPr>
          <w:rFonts w:ascii="Calibri" w:hAnsi="Calibri" w:cs="Calibri"/>
          <w:color w:val="201F1E"/>
          <w:sz w:val="28"/>
          <w:szCs w:val="28"/>
        </w:rPr>
      </w:pPr>
      <w:r w:rsidRPr="00477E65">
        <w:rPr>
          <w:rFonts w:ascii="Calibri" w:hAnsi="Calibri" w:cs="Calibri"/>
          <w:color w:val="201F1E"/>
          <w:sz w:val="28"/>
          <w:szCs w:val="28"/>
        </w:rPr>
        <w:t>Fais bouger Prunay !</w:t>
      </w:r>
    </w:p>
    <w:p w14:paraId="44009225" w14:textId="77777777" w:rsidR="00216F65" w:rsidRPr="00FA408F" w:rsidRDefault="00216F65" w:rsidP="00FA408F">
      <w:pPr>
        <w:jc w:val="both"/>
        <w:rPr>
          <w:sz w:val="28"/>
          <w:szCs w:val="28"/>
        </w:rPr>
      </w:pPr>
    </w:p>
    <w:p w14:paraId="6C2C634C" w14:textId="7DEA5B08" w:rsidR="00E26861" w:rsidRPr="00FA408F" w:rsidRDefault="00E26861" w:rsidP="00181753">
      <w:pPr>
        <w:jc w:val="right"/>
        <w:rPr>
          <w:sz w:val="28"/>
          <w:szCs w:val="28"/>
          <w:bdr w:val="single" w:sz="18" w:space="0" w:color="4F81BD" w:themeColor="accent1"/>
        </w:rPr>
      </w:pPr>
    </w:p>
    <w:p w14:paraId="22B34F00" w14:textId="5A38DFC4" w:rsidR="00E26861" w:rsidRPr="00FA408F" w:rsidRDefault="00E26861" w:rsidP="00E26861">
      <w:pPr>
        <w:ind w:left="-851"/>
        <w:rPr>
          <w:sz w:val="28"/>
          <w:szCs w:val="28"/>
          <w:bdr w:val="single" w:sz="18" w:space="0" w:color="4F81BD" w:themeColor="accent1"/>
        </w:rPr>
      </w:pPr>
    </w:p>
    <w:p w14:paraId="0E6924F7" w14:textId="72BBD8B1" w:rsidR="00E26861" w:rsidRDefault="00E26861" w:rsidP="00E26861">
      <w:pPr>
        <w:ind w:left="-851"/>
        <w:rPr>
          <w:sz w:val="24"/>
          <w:szCs w:val="24"/>
          <w:bdr w:val="single" w:sz="18" w:space="0" w:color="4F81BD" w:themeColor="accent1"/>
        </w:rPr>
      </w:pPr>
    </w:p>
    <w:p w14:paraId="2B74EAA6" w14:textId="3F5AAEF5" w:rsidR="00E26861" w:rsidRDefault="00E26861" w:rsidP="00E26861">
      <w:pPr>
        <w:ind w:left="-851"/>
        <w:rPr>
          <w:sz w:val="24"/>
          <w:szCs w:val="24"/>
          <w:bdr w:val="single" w:sz="18" w:space="0" w:color="4F81BD" w:themeColor="accent1"/>
        </w:rPr>
      </w:pPr>
    </w:p>
    <w:p w14:paraId="14F6BFE1" w14:textId="592BCA2B" w:rsidR="00E26861" w:rsidRDefault="00E26861" w:rsidP="00E26861">
      <w:pPr>
        <w:ind w:left="-851"/>
        <w:rPr>
          <w:sz w:val="24"/>
          <w:szCs w:val="24"/>
          <w:bdr w:val="single" w:sz="18" w:space="0" w:color="4F81BD" w:themeColor="accent1"/>
        </w:rPr>
      </w:pPr>
    </w:p>
    <w:p w14:paraId="7FF7ACA2" w14:textId="77777777" w:rsidR="00E26861" w:rsidRPr="00E26861" w:rsidRDefault="00E26861" w:rsidP="00E26861">
      <w:pPr>
        <w:ind w:left="-851"/>
        <w:rPr>
          <w:sz w:val="24"/>
          <w:szCs w:val="24"/>
          <w:bdr w:val="single" w:sz="18" w:space="0" w:color="4F81BD" w:themeColor="accent1"/>
        </w:rPr>
      </w:pPr>
    </w:p>
    <w:sectPr w:rsidR="00E26861" w:rsidRPr="00E26861" w:rsidSect="0058763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1417" w:bottom="567" w:left="567" w:header="284" w:footer="414" w:gutter="14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AA36" w14:textId="77777777" w:rsidR="00825320" w:rsidRDefault="00825320">
      <w:r>
        <w:separator/>
      </w:r>
    </w:p>
  </w:endnote>
  <w:endnote w:type="continuationSeparator" w:id="0">
    <w:p w14:paraId="11174C6E" w14:textId="77777777" w:rsidR="00825320" w:rsidRDefault="008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7360" w14:textId="77777777" w:rsidR="000A33F3" w:rsidRPr="00EE189A" w:rsidRDefault="000A33F3" w:rsidP="003C1AD3">
    <w:pPr>
      <w:pStyle w:val="Pieddepage"/>
      <w:pBdr>
        <w:top w:val="single" w:sz="4" w:space="1" w:color="76923C" w:themeColor="accent3" w:themeShade="BF"/>
      </w:pBdr>
      <w:shd w:val="clear" w:color="auto" w:fill="ECCDCC"/>
      <w:ind w:left="-1418" w:right="-142"/>
      <w:jc w:val="center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14:paraId="0CDCDC9B" w14:textId="77777777" w:rsidR="000A33F3" w:rsidRDefault="000A33F3" w:rsidP="003C1AD3">
    <w:pPr>
      <w:pStyle w:val="Pieddepage"/>
      <w:shd w:val="clear" w:color="auto" w:fill="F2DBDB" w:themeFill="accent2" w:themeFillTint="33"/>
      <w:tabs>
        <w:tab w:val="clear" w:pos="9072"/>
        <w:tab w:val="right" w:pos="9180"/>
      </w:tabs>
      <w:ind w:left="-1418" w:right="-142"/>
      <w:jc w:val="center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Téléphone : 02 37 25 72 24 – Télécopie : 02 37 25 21 97 - Courrier électronique :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 w:rsidRPr="003628D4">
      <w:rPr>
        <w:sz w:val="20"/>
        <w:szCs w:val="20"/>
      </w:rPr>
      <w:t xml:space="preserve"> </w:t>
    </w:r>
  </w:p>
  <w:p w14:paraId="1007D8AA" w14:textId="77777777" w:rsidR="000A33F3" w:rsidRPr="00333802" w:rsidRDefault="000A33F3" w:rsidP="002B28EF">
    <w:pPr>
      <w:pStyle w:val="NormalWeb"/>
      <w:spacing w:before="0" w:beforeAutospacing="0" w:after="0" w:afterAutospacing="0"/>
      <w:ind w:left="-1276" w:right="-142"/>
      <w:jc w:val="center"/>
      <w:rPr>
        <w:sz w:val="14"/>
      </w:rPr>
    </w:pPr>
    <w:r w:rsidRPr="00107575">
      <w:rPr>
        <w:rFonts w:asciiTheme="minorHAnsi" w:hAnsi="Calibri" w:cstheme="minorBidi"/>
        <w:kern w:val="24"/>
        <w:sz w:val="22"/>
        <w:szCs w:val="40"/>
      </w:rPr>
      <w:t>Site Internet : www.prunay-le-gillon.fr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447D" w14:textId="44BD0106" w:rsidR="000A33F3" w:rsidRPr="00EE189A" w:rsidRDefault="000A33F3" w:rsidP="00785686">
    <w:pPr>
      <w:pStyle w:val="Pieddepage"/>
      <w:pBdr>
        <w:top w:val="single" w:sz="4" w:space="1" w:color="76923C" w:themeColor="accent3" w:themeShade="BF"/>
      </w:pBdr>
      <w:tabs>
        <w:tab w:val="clear" w:pos="4536"/>
        <w:tab w:val="center" w:pos="0"/>
      </w:tabs>
      <w:ind w:left="-709" w:right="-142" w:firstLine="1"/>
      <w:rPr>
        <w:rFonts w:asciiTheme="minorHAnsi" w:hAnsiTheme="minorHAnsi" w:cstheme="minorHAnsi"/>
      </w:rPr>
    </w:pPr>
    <w:r w:rsidRPr="00EE189A">
      <w:rPr>
        <w:rFonts w:asciiTheme="minorHAnsi" w:hAnsiTheme="minorHAnsi" w:cstheme="minorHAnsi"/>
      </w:rPr>
      <w:t>MAIRIE – 18 rue de la Mairie – 28360 PRUNAY-LE-GILLON</w:t>
    </w:r>
  </w:p>
  <w:p w14:paraId="4661CFEB" w14:textId="2F624094" w:rsidR="000A33F3" w:rsidRPr="00253D8B" w:rsidRDefault="000A33F3" w:rsidP="00785686">
    <w:pPr>
      <w:pStyle w:val="Pieddepage"/>
      <w:tabs>
        <w:tab w:val="clear" w:pos="4536"/>
        <w:tab w:val="clear" w:pos="9072"/>
        <w:tab w:val="right" w:pos="9180"/>
      </w:tabs>
      <w:ind w:left="-709" w:right="-142" w:firstLine="1"/>
      <w:rPr>
        <w:sz w:val="20"/>
        <w:szCs w:val="20"/>
      </w:rPr>
    </w:pPr>
    <w:r w:rsidRPr="00EE189A">
      <w:rPr>
        <w:rFonts w:asciiTheme="minorHAnsi" w:hAnsiTheme="minorHAnsi" w:cstheme="minorHAnsi"/>
      </w:rPr>
      <w:t xml:space="preserve">02 37 25 72 24 – </w:t>
    </w:r>
    <w:hyperlink r:id="rId1" w:history="1">
      <w:r w:rsidRPr="00EE189A">
        <w:rPr>
          <w:rStyle w:val="Lienhypertexte"/>
          <w:rFonts w:asciiTheme="minorHAnsi" w:hAnsiTheme="minorHAnsi" w:cstheme="minorHAnsi"/>
          <w:color w:val="auto"/>
          <w:u w:val="none"/>
        </w:rPr>
        <w:t>mairie@prunay-le-gillon.fr</w:t>
      </w:r>
    </w:hyperlink>
    <w:r>
      <w:rPr>
        <w:rStyle w:val="Lienhypertexte"/>
        <w:rFonts w:asciiTheme="minorHAnsi" w:hAnsiTheme="minorHAnsi" w:cstheme="minorHAnsi"/>
        <w:color w:val="auto"/>
        <w:u w:val="none"/>
      </w:rPr>
      <w:t xml:space="preserve"> - </w:t>
    </w:r>
    <w:r w:rsidRPr="00107575">
      <w:rPr>
        <w:rFonts w:asciiTheme="minorHAnsi" w:hAnsi="Calibri" w:cstheme="minorBidi"/>
        <w:kern w:val="24"/>
        <w:szCs w:val="40"/>
      </w:rPr>
      <w:t>Site Internet : www</w:t>
    </w:r>
    <w:r>
      <w:rPr>
        <w:rFonts w:asciiTheme="minorHAnsi" w:hAnsi="Calibri" w:cstheme="minorBidi"/>
        <w:kern w:val="24"/>
        <w:szCs w:val="40"/>
      </w:rPr>
      <w:t>.</w:t>
    </w:r>
    <w:r w:rsidRPr="00107575">
      <w:rPr>
        <w:rFonts w:asciiTheme="minorHAnsi" w:hAnsi="Calibri" w:cstheme="minorBidi"/>
        <w:kern w:val="24"/>
        <w:szCs w:val="40"/>
      </w:rPr>
      <w:t>prunay-le-gillon.fr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999D" w14:textId="77777777" w:rsidR="00825320" w:rsidRDefault="00825320">
      <w:r>
        <w:separator/>
      </w:r>
    </w:p>
  </w:footnote>
  <w:footnote w:type="continuationSeparator" w:id="0">
    <w:p w14:paraId="5D7CB90D" w14:textId="77777777" w:rsidR="00825320" w:rsidRDefault="0082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85B6" w14:textId="1357F027" w:rsidR="000A33F3" w:rsidRDefault="0059513B" w:rsidP="00333802">
    <w:pPr>
      <w:ind w:left="-1418" w:right="-852"/>
      <w:rPr>
        <w:rFonts w:asciiTheme="minorHAnsi" w:hAnsiTheme="minorHAnsi" w:cstheme="minorHAnsi"/>
        <w:b/>
        <w:color w:val="000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8C098F" wp14:editId="019A310A">
              <wp:simplePos x="0" y="0"/>
              <wp:positionH relativeFrom="column">
                <wp:posOffset>4385310</wp:posOffset>
              </wp:positionH>
              <wp:positionV relativeFrom="paragraph">
                <wp:posOffset>139700</wp:posOffset>
              </wp:positionV>
              <wp:extent cx="1828800" cy="68580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49DF1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Département d’Eure et Loir</w:t>
                          </w:r>
                        </w:p>
                        <w:p w14:paraId="0BEC0B08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Arrondissement de Chartres</w:t>
                          </w:r>
                        </w:p>
                        <w:p w14:paraId="796FFBA2" w14:textId="77777777" w:rsidR="000A33F3" w:rsidRPr="00CB4A5E" w:rsidRDefault="000A33F3" w:rsidP="00333802">
                          <w:pPr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CB4A5E">
                            <w:rPr>
                              <w:rFonts w:asciiTheme="minorHAnsi" w:hAnsiTheme="minorHAnsi" w:cstheme="minorHAnsi"/>
                              <w:szCs w:val="20"/>
                            </w:rPr>
                            <w:t>Canton de Chartres Sud</w:t>
                          </w:r>
                          <w:r w:rsidRPr="00CB4A5E">
                            <w:rPr>
                              <w:rFonts w:asciiTheme="minorHAnsi" w:hAnsiTheme="minorHAnsi" w:cstheme="minorHAnsi"/>
                              <w:sz w:val="24"/>
                            </w:rPr>
                            <w:t xml:space="preserve"> 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C09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45.3pt;margin-top:11pt;width:2in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" stroked="f">
              <v:textbox inset="0,0,0,0">
                <w:txbxContent>
                  <w:p w14:paraId="42C49DF1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Département d’Eure et Loir</w:t>
                    </w:r>
                  </w:p>
                  <w:p w14:paraId="0BEC0B08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Arrondissement de Chartres</w:t>
                    </w:r>
                  </w:p>
                  <w:p w14:paraId="796FFBA2" w14:textId="77777777" w:rsidR="000A33F3" w:rsidRPr="00CB4A5E" w:rsidRDefault="000A33F3" w:rsidP="00333802">
                    <w:pPr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CB4A5E">
                      <w:rPr>
                        <w:rFonts w:asciiTheme="minorHAnsi" w:hAnsiTheme="minorHAnsi" w:cstheme="minorHAnsi"/>
                        <w:szCs w:val="20"/>
                      </w:rPr>
                      <w:t>Canton de Chartres Sud</w:t>
                    </w:r>
                    <w:r w:rsidRPr="00CB4A5E">
                      <w:rPr>
                        <w:rFonts w:asciiTheme="minorHAnsi" w:hAnsiTheme="minorHAnsi" w:cstheme="minorHAnsi"/>
                        <w:sz w:val="24"/>
                      </w:rPr>
                      <w:t xml:space="preserve"> Est</w:t>
                    </w:r>
                  </w:p>
                </w:txbxContent>
              </v:textbox>
            </v:shape>
          </w:pict>
        </mc:Fallback>
      </mc:AlternateContent>
    </w:r>
    <w:r w:rsidR="000A33F3"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inline distT="0" distB="0" distL="0" distR="0" wp14:anchorId="4357678D" wp14:editId="0B2C5355">
          <wp:extent cx="4819015" cy="81661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69" b="26009"/>
                  <a:stretch/>
                </pic:blipFill>
                <pic:spPr bwMode="auto">
                  <a:xfrm>
                    <a:off x="0" y="0"/>
                    <a:ext cx="481901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EA693C" w14:textId="77777777" w:rsidR="000A33F3" w:rsidRDefault="000A33F3" w:rsidP="00333802">
    <w:pPr>
      <w:pStyle w:val="En-tte"/>
    </w:pPr>
  </w:p>
  <w:p w14:paraId="3CD425FF" w14:textId="77777777" w:rsidR="000A33F3" w:rsidRDefault="000A33F3">
    <w:pPr>
      <w:pStyle w:val="En-tte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D17D" w14:textId="3BF1C50B" w:rsidR="000A33F3" w:rsidRPr="00785686" w:rsidRDefault="00C9039C" w:rsidP="00E944D6">
    <w:pPr>
      <w:ind w:left="-1418" w:right="-852"/>
      <w:rPr>
        <w:rFonts w:asciiTheme="minorHAnsi" w:hAnsiTheme="minorHAnsi" w:cstheme="minorHAnsi"/>
        <w:b/>
        <w:color w:val="000080"/>
        <w:sz w:val="18"/>
        <w:szCs w:val="18"/>
      </w:rPr>
    </w:pPr>
    <w:r>
      <w:rPr>
        <w:rFonts w:asciiTheme="minorHAnsi" w:hAnsiTheme="minorHAnsi" w:cstheme="minorHAnsi"/>
        <w:b/>
        <w:noProof/>
        <w:color w:val="000080"/>
        <w:sz w:val="40"/>
        <w:szCs w:val="40"/>
      </w:rPr>
      <w:drawing>
        <wp:anchor distT="0" distB="0" distL="114300" distR="114300" simplePos="0" relativeHeight="251669504" behindDoc="0" locked="0" layoutInCell="1" allowOverlap="1" wp14:anchorId="452113C2" wp14:editId="5CBE17E6">
          <wp:simplePos x="0" y="0"/>
          <wp:positionH relativeFrom="column">
            <wp:posOffset>-878205</wp:posOffset>
          </wp:positionH>
          <wp:positionV relativeFrom="paragraph">
            <wp:posOffset>154940</wp:posOffset>
          </wp:positionV>
          <wp:extent cx="4778172" cy="628051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172" cy="628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9513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85A5D1" wp14:editId="05ECA0F5">
              <wp:simplePos x="0" y="0"/>
              <wp:positionH relativeFrom="column">
                <wp:posOffset>4103370</wp:posOffset>
              </wp:positionH>
              <wp:positionV relativeFrom="paragraph">
                <wp:posOffset>153034</wp:posOffset>
              </wp:positionV>
              <wp:extent cx="2266950" cy="542925"/>
              <wp:effectExtent l="0" t="0" r="0" b="952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7DA6C" w14:textId="77777777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Département d’Eure et Loir</w:t>
                          </w:r>
                        </w:p>
                        <w:p w14:paraId="1BE3329C" w14:textId="7A277054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Canton de Chartres </w:t>
                          </w:r>
                          <w:r w:rsidR="00E2686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7619482F" w14:textId="77777777" w:rsidR="000A33F3" w:rsidRPr="008C4A32" w:rsidRDefault="000A33F3" w:rsidP="00CB4A5E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8C4A3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Agglomération Chartres Métropole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5A5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23.1pt;margin-top:12.05pt;width:178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" stroked="f">
              <v:textbox inset="0,0,0,0">
                <w:txbxContent>
                  <w:p w14:paraId="48D7DA6C" w14:textId="77777777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Département d’Eure et Loir</w:t>
                    </w:r>
                  </w:p>
                  <w:p w14:paraId="1BE3329C" w14:textId="7A277054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Canton de Chartres </w:t>
                    </w:r>
                    <w:r w:rsidR="00E26861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</w:t>
                    </w:r>
                  </w:p>
                  <w:p w14:paraId="7619482F" w14:textId="77777777" w:rsidR="000A33F3" w:rsidRPr="008C4A32" w:rsidRDefault="000A33F3" w:rsidP="00CB4A5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8C4A3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Agglomération Chartres Métropole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AC5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1330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8AB13B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1F106F51"/>
    <w:multiLevelType w:val="hybridMultilevel"/>
    <w:tmpl w:val="7FE274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F3244"/>
    <w:multiLevelType w:val="hybridMultilevel"/>
    <w:tmpl w:val="2AF66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205E5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8614B33"/>
    <w:multiLevelType w:val="multilevel"/>
    <w:tmpl w:val="4D7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4DD1"/>
    <w:multiLevelType w:val="hybridMultilevel"/>
    <w:tmpl w:val="8D42B4BE"/>
    <w:lvl w:ilvl="0" w:tplc="82940B2A">
      <w:start w:val="101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64E14A7"/>
    <w:multiLevelType w:val="hybridMultilevel"/>
    <w:tmpl w:val="005E8978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C793E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7706FF5"/>
    <w:multiLevelType w:val="hybridMultilevel"/>
    <w:tmpl w:val="00FE5D00"/>
    <w:lvl w:ilvl="0" w:tplc="0694C034">
      <w:numFmt w:val="bullet"/>
      <w:lvlText w:val="-"/>
      <w:lvlJc w:val="left"/>
      <w:pPr>
        <w:tabs>
          <w:tab w:val="num" w:pos="1982"/>
        </w:tabs>
        <w:ind w:left="19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02"/>
        </w:tabs>
        <w:ind w:left="2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22"/>
        </w:tabs>
        <w:ind w:left="3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42"/>
        </w:tabs>
        <w:ind w:left="4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2"/>
        </w:tabs>
        <w:ind w:left="4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2"/>
        </w:tabs>
        <w:ind w:left="5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2"/>
        </w:tabs>
        <w:ind w:left="6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2"/>
        </w:tabs>
        <w:ind w:left="7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2"/>
        </w:tabs>
        <w:ind w:left="7742" w:hanging="360"/>
      </w:pPr>
      <w:rPr>
        <w:rFonts w:ascii="Wingdings" w:hAnsi="Wingdings" w:hint="default"/>
      </w:rPr>
    </w:lvl>
  </w:abstractNum>
  <w:abstractNum w:abstractNumId="11" w15:restartNumberingAfterBreak="0">
    <w:nsid w:val="44147F86"/>
    <w:multiLevelType w:val="multilevel"/>
    <w:tmpl w:val="C616CD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4692D90"/>
    <w:multiLevelType w:val="multilevel"/>
    <w:tmpl w:val="1062E416"/>
    <w:lvl w:ilvl="0">
      <w:start w:val="1"/>
      <w:numFmt w:val="decimal"/>
      <w:pStyle w:val="StyleCRPruna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CRPrunay2"/>
      <w:lvlText w:val="%1.%2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FB372B"/>
    <w:multiLevelType w:val="hybridMultilevel"/>
    <w:tmpl w:val="296A3044"/>
    <w:lvl w:ilvl="0" w:tplc="75663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F63"/>
    <w:multiLevelType w:val="multilevel"/>
    <w:tmpl w:val="9C08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39E2A53"/>
    <w:multiLevelType w:val="hybridMultilevel"/>
    <w:tmpl w:val="B59E1B5A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6C61"/>
    <w:multiLevelType w:val="multilevel"/>
    <w:tmpl w:val="8932A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A23402D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 w15:restartNumberingAfterBreak="0">
    <w:nsid w:val="5ED26C1C"/>
    <w:multiLevelType w:val="multilevel"/>
    <w:tmpl w:val="9882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D034E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81C190D"/>
    <w:multiLevelType w:val="hybridMultilevel"/>
    <w:tmpl w:val="9202F73E"/>
    <w:lvl w:ilvl="0" w:tplc="BC8276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D5C4A"/>
    <w:multiLevelType w:val="hybridMultilevel"/>
    <w:tmpl w:val="ADAADED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65A13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BC5112A"/>
    <w:multiLevelType w:val="multilevel"/>
    <w:tmpl w:val="3E3CE0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24" w15:restartNumberingAfterBreak="0">
    <w:nsid w:val="7FBF222B"/>
    <w:multiLevelType w:val="hybridMultilevel"/>
    <w:tmpl w:val="E55A51E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14"/>
  </w:num>
  <w:num w:numId="11">
    <w:abstractNumId w:val="22"/>
  </w:num>
  <w:num w:numId="12">
    <w:abstractNumId w:val="19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20"/>
  </w:num>
  <w:num w:numId="21">
    <w:abstractNumId w:val="15"/>
  </w:num>
  <w:num w:numId="22">
    <w:abstractNumId w:val="10"/>
  </w:num>
  <w:num w:numId="23">
    <w:abstractNumId w:val="13"/>
  </w:num>
  <w:num w:numId="24">
    <w:abstractNumId w:val="4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42"/>
    <w:rsid w:val="0002238A"/>
    <w:rsid w:val="000414C7"/>
    <w:rsid w:val="00043CA1"/>
    <w:rsid w:val="00044252"/>
    <w:rsid w:val="00047798"/>
    <w:rsid w:val="00050A81"/>
    <w:rsid w:val="00057365"/>
    <w:rsid w:val="000577C0"/>
    <w:rsid w:val="0006391A"/>
    <w:rsid w:val="00074178"/>
    <w:rsid w:val="00092B77"/>
    <w:rsid w:val="000932D2"/>
    <w:rsid w:val="00097A02"/>
    <w:rsid w:val="000A33F3"/>
    <w:rsid w:val="000A61FA"/>
    <w:rsid w:val="000A6D7C"/>
    <w:rsid w:val="000B722C"/>
    <w:rsid w:val="000C333E"/>
    <w:rsid w:val="000C4EFE"/>
    <w:rsid w:val="000D2690"/>
    <w:rsid w:val="000D659E"/>
    <w:rsid w:val="00104CDE"/>
    <w:rsid w:val="0010635A"/>
    <w:rsid w:val="00107575"/>
    <w:rsid w:val="00114527"/>
    <w:rsid w:val="00116C89"/>
    <w:rsid w:val="0013259F"/>
    <w:rsid w:val="00137806"/>
    <w:rsid w:val="001407FE"/>
    <w:rsid w:val="00157DAD"/>
    <w:rsid w:val="00167401"/>
    <w:rsid w:val="00181753"/>
    <w:rsid w:val="001A693C"/>
    <w:rsid w:val="001B69C5"/>
    <w:rsid w:val="001B6E62"/>
    <w:rsid w:val="001C1476"/>
    <w:rsid w:val="001C2C01"/>
    <w:rsid w:val="001C3936"/>
    <w:rsid w:val="001C4F44"/>
    <w:rsid w:val="001C5FD2"/>
    <w:rsid w:val="001C7542"/>
    <w:rsid w:val="001D5A3D"/>
    <w:rsid w:val="001E1B0F"/>
    <w:rsid w:val="001F2A5D"/>
    <w:rsid w:val="001F7B3B"/>
    <w:rsid w:val="00210063"/>
    <w:rsid w:val="00216F65"/>
    <w:rsid w:val="0022691F"/>
    <w:rsid w:val="00237742"/>
    <w:rsid w:val="00241C72"/>
    <w:rsid w:val="002530FB"/>
    <w:rsid w:val="00253D8B"/>
    <w:rsid w:val="00260253"/>
    <w:rsid w:val="00261C90"/>
    <w:rsid w:val="00273EE4"/>
    <w:rsid w:val="00275221"/>
    <w:rsid w:val="0028205D"/>
    <w:rsid w:val="002825B8"/>
    <w:rsid w:val="002A5FCF"/>
    <w:rsid w:val="002B1D25"/>
    <w:rsid w:val="002B28EF"/>
    <w:rsid w:val="002C08F8"/>
    <w:rsid w:val="002C10CE"/>
    <w:rsid w:val="002E258E"/>
    <w:rsid w:val="002E7800"/>
    <w:rsid w:val="002F114F"/>
    <w:rsid w:val="00300A58"/>
    <w:rsid w:val="003170D2"/>
    <w:rsid w:val="00320893"/>
    <w:rsid w:val="00333802"/>
    <w:rsid w:val="00347D36"/>
    <w:rsid w:val="003628D4"/>
    <w:rsid w:val="0037110E"/>
    <w:rsid w:val="00385685"/>
    <w:rsid w:val="003858E4"/>
    <w:rsid w:val="003A23E6"/>
    <w:rsid w:val="003A5349"/>
    <w:rsid w:val="003C1AD3"/>
    <w:rsid w:val="003C68B8"/>
    <w:rsid w:val="003E39F5"/>
    <w:rsid w:val="003E6503"/>
    <w:rsid w:val="003F087E"/>
    <w:rsid w:val="00434662"/>
    <w:rsid w:val="00434A1D"/>
    <w:rsid w:val="00434B21"/>
    <w:rsid w:val="00436557"/>
    <w:rsid w:val="00455E8E"/>
    <w:rsid w:val="00482F42"/>
    <w:rsid w:val="00492D65"/>
    <w:rsid w:val="00493639"/>
    <w:rsid w:val="004A2530"/>
    <w:rsid w:val="004D6DDF"/>
    <w:rsid w:val="004E3068"/>
    <w:rsid w:val="004F2326"/>
    <w:rsid w:val="004F5907"/>
    <w:rsid w:val="00506AFE"/>
    <w:rsid w:val="00511676"/>
    <w:rsid w:val="00517767"/>
    <w:rsid w:val="005252A8"/>
    <w:rsid w:val="005300BE"/>
    <w:rsid w:val="0053104C"/>
    <w:rsid w:val="00531364"/>
    <w:rsid w:val="00534F93"/>
    <w:rsid w:val="00535F67"/>
    <w:rsid w:val="00557F4C"/>
    <w:rsid w:val="005603F7"/>
    <w:rsid w:val="005612A0"/>
    <w:rsid w:val="00571127"/>
    <w:rsid w:val="0058763D"/>
    <w:rsid w:val="0059116F"/>
    <w:rsid w:val="00593E36"/>
    <w:rsid w:val="0059513B"/>
    <w:rsid w:val="005A0A0B"/>
    <w:rsid w:val="005A75D8"/>
    <w:rsid w:val="005B2EE8"/>
    <w:rsid w:val="005B2FAE"/>
    <w:rsid w:val="005B6E04"/>
    <w:rsid w:val="005C5238"/>
    <w:rsid w:val="005D037D"/>
    <w:rsid w:val="005E0EC2"/>
    <w:rsid w:val="005E0FF6"/>
    <w:rsid w:val="00600576"/>
    <w:rsid w:val="0060656D"/>
    <w:rsid w:val="00613F3A"/>
    <w:rsid w:val="00633966"/>
    <w:rsid w:val="00650DB3"/>
    <w:rsid w:val="006611E7"/>
    <w:rsid w:val="00663F20"/>
    <w:rsid w:val="0069011F"/>
    <w:rsid w:val="00694B77"/>
    <w:rsid w:val="006B7B54"/>
    <w:rsid w:val="006C2CFC"/>
    <w:rsid w:val="006C3985"/>
    <w:rsid w:val="006D5776"/>
    <w:rsid w:val="006D62C2"/>
    <w:rsid w:val="006E232B"/>
    <w:rsid w:val="006E36CA"/>
    <w:rsid w:val="006F66DE"/>
    <w:rsid w:val="00700C88"/>
    <w:rsid w:val="007132F8"/>
    <w:rsid w:val="00713AA8"/>
    <w:rsid w:val="00720C51"/>
    <w:rsid w:val="00726900"/>
    <w:rsid w:val="00733673"/>
    <w:rsid w:val="0074233F"/>
    <w:rsid w:val="00742A17"/>
    <w:rsid w:val="00752F27"/>
    <w:rsid w:val="00754424"/>
    <w:rsid w:val="0076524B"/>
    <w:rsid w:val="0077221D"/>
    <w:rsid w:val="00785686"/>
    <w:rsid w:val="007A07A4"/>
    <w:rsid w:val="007A45FD"/>
    <w:rsid w:val="007E2528"/>
    <w:rsid w:val="007E635B"/>
    <w:rsid w:val="007F0B9A"/>
    <w:rsid w:val="00823204"/>
    <w:rsid w:val="00824888"/>
    <w:rsid w:val="00825320"/>
    <w:rsid w:val="00825439"/>
    <w:rsid w:val="0082699D"/>
    <w:rsid w:val="0083247F"/>
    <w:rsid w:val="008340ED"/>
    <w:rsid w:val="00844A61"/>
    <w:rsid w:val="00845F9A"/>
    <w:rsid w:val="008515D2"/>
    <w:rsid w:val="00853411"/>
    <w:rsid w:val="0085405A"/>
    <w:rsid w:val="008544A4"/>
    <w:rsid w:val="008608A4"/>
    <w:rsid w:val="00860CB9"/>
    <w:rsid w:val="00861BF4"/>
    <w:rsid w:val="0086697D"/>
    <w:rsid w:val="00884B75"/>
    <w:rsid w:val="00895F6F"/>
    <w:rsid w:val="00897781"/>
    <w:rsid w:val="008A575C"/>
    <w:rsid w:val="008B1A2E"/>
    <w:rsid w:val="008B4B82"/>
    <w:rsid w:val="008C0893"/>
    <w:rsid w:val="008C4A32"/>
    <w:rsid w:val="008D3031"/>
    <w:rsid w:val="008D5461"/>
    <w:rsid w:val="008E4F6F"/>
    <w:rsid w:val="009008EF"/>
    <w:rsid w:val="00901495"/>
    <w:rsid w:val="00902B96"/>
    <w:rsid w:val="00910E89"/>
    <w:rsid w:val="00923C32"/>
    <w:rsid w:val="009243A8"/>
    <w:rsid w:val="00924A4E"/>
    <w:rsid w:val="00936D94"/>
    <w:rsid w:val="00960D16"/>
    <w:rsid w:val="009657BA"/>
    <w:rsid w:val="00967E4B"/>
    <w:rsid w:val="00986F96"/>
    <w:rsid w:val="009A3465"/>
    <w:rsid w:val="009D25F3"/>
    <w:rsid w:val="009D3C8B"/>
    <w:rsid w:val="009E0E06"/>
    <w:rsid w:val="009E1EB0"/>
    <w:rsid w:val="009E7BD5"/>
    <w:rsid w:val="009F3F19"/>
    <w:rsid w:val="00A039CC"/>
    <w:rsid w:val="00A20C9A"/>
    <w:rsid w:val="00A3507D"/>
    <w:rsid w:val="00A5738C"/>
    <w:rsid w:val="00A65312"/>
    <w:rsid w:val="00A662A8"/>
    <w:rsid w:val="00A6750A"/>
    <w:rsid w:val="00A93D95"/>
    <w:rsid w:val="00A9522A"/>
    <w:rsid w:val="00AA185D"/>
    <w:rsid w:val="00AB170D"/>
    <w:rsid w:val="00AB2096"/>
    <w:rsid w:val="00AB405B"/>
    <w:rsid w:val="00AE082A"/>
    <w:rsid w:val="00AE29DB"/>
    <w:rsid w:val="00AE4EE4"/>
    <w:rsid w:val="00AF213E"/>
    <w:rsid w:val="00AF3EE8"/>
    <w:rsid w:val="00B050F1"/>
    <w:rsid w:val="00B13FE3"/>
    <w:rsid w:val="00B15DBE"/>
    <w:rsid w:val="00B4115C"/>
    <w:rsid w:val="00B43F39"/>
    <w:rsid w:val="00B450C5"/>
    <w:rsid w:val="00B60FA0"/>
    <w:rsid w:val="00B67CE2"/>
    <w:rsid w:val="00B715B4"/>
    <w:rsid w:val="00B76C34"/>
    <w:rsid w:val="00B81DB4"/>
    <w:rsid w:val="00B854F5"/>
    <w:rsid w:val="00B9351F"/>
    <w:rsid w:val="00BA1136"/>
    <w:rsid w:val="00BA2B95"/>
    <w:rsid w:val="00BA2FCD"/>
    <w:rsid w:val="00BA62C0"/>
    <w:rsid w:val="00BB73EA"/>
    <w:rsid w:val="00BC0EBD"/>
    <w:rsid w:val="00BC3601"/>
    <w:rsid w:val="00BD285E"/>
    <w:rsid w:val="00BD4854"/>
    <w:rsid w:val="00BD5FAE"/>
    <w:rsid w:val="00BE1F3C"/>
    <w:rsid w:val="00C059B5"/>
    <w:rsid w:val="00C21404"/>
    <w:rsid w:val="00C25DD1"/>
    <w:rsid w:val="00C32BA5"/>
    <w:rsid w:val="00C34A23"/>
    <w:rsid w:val="00C37168"/>
    <w:rsid w:val="00C426CA"/>
    <w:rsid w:val="00C52FCC"/>
    <w:rsid w:val="00C659D3"/>
    <w:rsid w:val="00C72CAA"/>
    <w:rsid w:val="00C77085"/>
    <w:rsid w:val="00C9039C"/>
    <w:rsid w:val="00C92A7C"/>
    <w:rsid w:val="00C94E01"/>
    <w:rsid w:val="00CA1214"/>
    <w:rsid w:val="00CA3EBA"/>
    <w:rsid w:val="00CA5289"/>
    <w:rsid w:val="00CB4A5E"/>
    <w:rsid w:val="00CD4A97"/>
    <w:rsid w:val="00CD4BEB"/>
    <w:rsid w:val="00CD795F"/>
    <w:rsid w:val="00CE0DF5"/>
    <w:rsid w:val="00CE56CA"/>
    <w:rsid w:val="00CE70B2"/>
    <w:rsid w:val="00D01E63"/>
    <w:rsid w:val="00D0431F"/>
    <w:rsid w:val="00D11C5D"/>
    <w:rsid w:val="00D15764"/>
    <w:rsid w:val="00D173AF"/>
    <w:rsid w:val="00D349D9"/>
    <w:rsid w:val="00D472DB"/>
    <w:rsid w:val="00D812EA"/>
    <w:rsid w:val="00D93590"/>
    <w:rsid w:val="00DA09FD"/>
    <w:rsid w:val="00DA1831"/>
    <w:rsid w:val="00DA1A68"/>
    <w:rsid w:val="00DB1A33"/>
    <w:rsid w:val="00DC2BFA"/>
    <w:rsid w:val="00DD3381"/>
    <w:rsid w:val="00DD6C2C"/>
    <w:rsid w:val="00DF64DA"/>
    <w:rsid w:val="00DF7EDF"/>
    <w:rsid w:val="00E018CF"/>
    <w:rsid w:val="00E02942"/>
    <w:rsid w:val="00E05FE8"/>
    <w:rsid w:val="00E06FC9"/>
    <w:rsid w:val="00E100E9"/>
    <w:rsid w:val="00E2034C"/>
    <w:rsid w:val="00E2290E"/>
    <w:rsid w:val="00E248D7"/>
    <w:rsid w:val="00E26861"/>
    <w:rsid w:val="00E27709"/>
    <w:rsid w:val="00E3552D"/>
    <w:rsid w:val="00E508A5"/>
    <w:rsid w:val="00E6332A"/>
    <w:rsid w:val="00E701F3"/>
    <w:rsid w:val="00E70E79"/>
    <w:rsid w:val="00E75C45"/>
    <w:rsid w:val="00E812DB"/>
    <w:rsid w:val="00E92F4F"/>
    <w:rsid w:val="00E944D6"/>
    <w:rsid w:val="00E9510F"/>
    <w:rsid w:val="00E960D3"/>
    <w:rsid w:val="00E976AE"/>
    <w:rsid w:val="00EA2811"/>
    <w:rsid w:val="00EA3A1A"/>
    <w:rsid w:val="00ED621F"/>
    <w:rsid w:val="00ED7DE0"/>
    <w:rsid w:val="00EE189A"/>
    <w:rsid w:val="00EE462D"/>
    <w:rsid w:val="00EE55A0"/>
    <w:rsid w:val="00F15F20"/>
    <w:rsid w:val="00F25665"/>
    <w:rsid w:val="00F32A39"/>
    <w:rsid w:val="00F44C73"/>
    <w:rsid w:val="00F46BF8"/>
    <w:rsid w:val="00F507FC"/>
    <w:rsid w:val="00F51A61"/>
    <w:rsid w:val="00F521FA"/>
    <w:rsid w:val="00F66C32"/>
    <w:rsid w:val="00F72318"/>
    <w:rsid w:val="00F74B9E"/>
    <w:rsid w:val="00F80037"/>
    <w:rsid w:val="00F80AE3"/>
    <w:rsid w:val="00F908FF"/>
    <w:rsid w:val="00F912C7"/>
    <w:rsid w:val="00F91659"/>
    <w:rsid w:val="00F92610"/>
    <w:rsid w:val="00FA408F"/>
    <w:rsid w:val="00FC0883"/>
    <w:rsid w:val="00FD2F41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F4A0FF"/>
  <w15:docId w15:val="{1FE1DB4E-C416-48A5-AD09-BA025D2D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806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13780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13780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13780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3780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13780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37806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137806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13780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137806"/>
    <w:pPr>
      <w:numPr>
        <w:ilvl w:val="8"/>
        <w:numId w:val="2"/>
      </w:numPr>
      <w:spacing w:before="240" w:after="60"/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DI">
    <w:name w:val="NORMAL (DI)"/>
    <w:basedOn w:val="Normal"/>
    <w:rsid w:val="00137806"/>
    <w:pPr>
      <w:spacing w:before="120"/>
      <w:ind w:left="1134"/>
    </w:pPr>
    <w:rPr>
      <w:sz w:val="20"/>
      <w:szCs w:val="20"/>
    </w:rPr>
  </w:style>
  <w:style w:type="paragraph" w:styleId="Textedebulles">
    <w:name w:val="Balloon Text"/>
    <w:basedOn w:val="Normal"/>
    <w:semiHidden/>
    <w:rsid w:val="001378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378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7806"/>
    <w:pPr>
      <w:tabs>
        <w:tab w:val="center" w:pos="4536"/>
        <w:tab w:val="right" w:pos="9072"/>
      </w:tabs>
    </w:pPr>
  </w:style>
  <w:style w:type="paragraph" w:customStyle="1" w:styleId="StyleCRPrunay">
    <w:name w:val="Style CR Prunay"/>
    <w:basedOn w:val="Titre1"/>
    <w:next w:val="StyleCRPrunay2"/>
    <w:rsid w:val="002F114F"/>
    <w:pPr>
      <w:numPr>
        <w:numId w:val="14"/>
      </w:numPr>
      <w:shd w:val="clear" w:color="auto" w:fill="993300"/>
    </w:pPr>
    <w:rPr>
      <w:color w:val="FFFFFF"/>
    </w:rPr>
  </w:style>
  <w:style w:type="paragraph" w:customStyle="1" w:styleId="StyleCRPrunay2">
    <w:name w:val="Style CR Prunay 2"/>
    <w:basedOn w:val="Titre1"/>
    <w:next w:val="Normal"/>
    <w:autoRedefine/>
    <w:rsid w:val="00137806"/>
    <w:pPr>
      <w:numPr>
        <w:ilvl w:val="1"/>
        <w:numId w:val="14"/>
      </w:numPr>
      <w:pBdr>
        <w:bottom w:val="single" w:sz="4" w:space="1" w:color="auto"/>
      </w:pBdr>
      <w:tabs>
        <w:tab w:val="left" w:pos="720"/>
        <w:tab w:val="left" w:pos="3007"/>
        <w:tab w:val="left" w:pos="3827"/>
      </w:tabs>
      <w:ind w:hanging="1152"/>
    </w:pPr>
    <w:rPr>
      <w:b w:val="0"/>
      <w:color w:val="000080"/>
      <w:sz w:val="28"/>
      <w:szCs w:val="28"/>
    </w:rPr>
  </w:style>
  <w:style w:type="paragraph" w:customStyle="1" w:styleId="StyleStyleCRPrunayBleufoncBasSimpleBleufonc05">
    <w:name w:val="Style Style CR Prunay + Bleu foncé Bas: (Simple Bleu foncé  05 ..."/>
    <w:basedOn w:val="StyleCRPrunay"/>
    <w:rsid w:val="00137806"/>
    <w:pPr>
      <w:numPr>
        <w:numId w:val="0"/>
      </w:numPr>
      <w:pBdr>
        <w:bottom w:val="single" w:sz="4" w:space="1" w:color="000080"/>
      </w:pBdr>
      <w:shd w:val="clear" w:color="auto" w:fill="auto"/>
    </w:pPr>
    <w:rPr>
      <w:rFonts w:cs="Times New Roman"/>
      <w:color w:val="000080"/>
      <w:szCs w:val="20"/>
    </w:rPr>
  </w:style>
  <w:style w:type="paragraph" w:styleId="TM1">
    <w:name w:val="toc 1"/>
    <w:basedOn w:val="Normal"/>
    <w:next w:val="Normal"/>
    <w:autoRedefine/>
    <w:semiHidden/>
    <w:rsid w:val="00137806"/>
  </w:style>
  <w:style w:type="character" w:styleId="Lienhypertexte">
    <w:name w:val="Hyperlink"/>
    <w:basedOn w:val="Policepardfaut"/>
    <w:rsid w:val="00137806"/>
    <w:rPr>
      <w:color w:val="0000FF"/>
      <w:u w:val="single"/>
    </w:rPr>
  </w:style>
  <w:style w:type="paragraph" w:customStyle="1" w:styleId="TMPrunay">
    <w:name w:val="TM Prunay"/>
    <w:basedOn w:val="TM1"/>
    <w:rsid w:val="00137806"/>
    <w:pPr>
      <w:tabs>
        <w:tab w:val="left" w:pos="567"/>
        <w:tab w:val="left" w:pos="8789"/>
      </w:tabs>
      <w:spacing w:line="360" w:lineRule="auto"/>
    </w:pPr>
    <w:rPr>
      <w:noProof/>
      <w:sz w:val="24"/>
      <w:szCs w:val="24"/>
    </w:rPr>
  </w:style>
  <w:style w:type="table" w:styleId="Grilledutableau">
    <w:name w:val="Table Grid"/>
    <w:basedOn w:val="TableauNormal"/>
    <w:rsid w:val="005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7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426CA"/>
    <w:pPr>
      <w:ind w:left="720"/>
      <w:contextualSpacing/>
    </w:pPr>
  </w:style>
  <w:style w:type="character" w:styleId="lev">
    <w:name w:val="Strong"/>
    <w:uiPriority w:val="22"/>
    <w:qFormat/>
    <w:rsid w:val="00663F20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B15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15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B6E0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0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prunay-le-gillon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737C-0D53-3B4A-B07E-94F907F6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JF/CV/???/14</vt:lpstr>
    </vt:vector>
  </TitlesOfParts>
  <Company>MMA</Company>
  <LinksUpToDate>false</LinksUpToDate>
  <CharactersWithSpaces>461</CharactersWithSpaces>
  <SharedDoc>false</SharedDoc>
  <HLinks>
    <vt:vector size="24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mailto:mairie@prunay-le-gillon@wanadoo.fr</vt:lpwstr>
      </vt:variant>
      <vt:variant>
        <vt:lpwstr/>
      </vt:variant>
      <vt:variant>
        <vt:i4>1704053</vt:i4>
      </vt:variant>
      <vt:variant>
        <vt:i4>0</vt:i4>
      </vt:variant>
      <vt:variant>
        <vt:i4>0</vt:i4>
      </vt:variant>
      <vt:variant>
        <vt:i4>5</vt:i4>
      </vt:variant>
      <vt:variant>
        <vt:lpwstr>mailto:mairie.prunay-le-gillon@wanadoo.fr</vt:lpwstr>
      </vt:variant>
      <vt:variant>
        <vt:lpwstr/>
      </vt:variant>
      <vt:variant>
        <vt:i4>2883681</vt:i4>
      </vt:variant>
      <vt:variant>
        <vt:i4>-1</vt:i4>
      </vt:variant>
      <vt:variant>
        <vt:i4>2050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  <vt:variant>
        <vt:i4>2883681</vt:i4>
      </vt:variant>
      <vt:variant>
        <vt:i4>-1</vt:i4>
      </vt:variant>
      <vt:variant>
        <vt:i4>2056</vt:i4>
      </vt:variant>
      <vt:variant>
        <vt:i4>1</vt:i4>
      </vt:variant>
      <vt:variant>
        <vt:lpwstr>http://www.prunay-le-gillon.eu/images/Ville/blason.jpg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JF/CV/???/14</dc:title>
  <dc:subject>Prochaine rentrée scolaire 2014</dc:subject>
  <dc:creator>Nicolas VANNEAU</dc:creator>
  <cp:lastModifiedBy>Carine</cp:lastModifiedBy>
  <cp:revision>4</cp:revision>
  <cp:lastPrinted>2021-10-14T05:14:00Z</cp:lastPrinted>
  <dcterms:created xsi:type="dcterms:W3CDTF">2021-10-13T16:58:00Z</dcterms:created>
  <dcterms:modified xsi:type="dcterms:W3CDTF">2021-10-14T05:15:00Z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 JF/CV/007/14</vt:lpwstr>
  </property>
  <property fmtid="{D5CDD505-2E9C-101B-9397-08002B2CF9AE}" pid="3" name="Destinataire ligne1">
    <vt:lpwstr>Ministère de l'éducation nationale</vt:lpwstr>
  </property>
  <property fmtid="{D5CDD505-2E9C-101B-9397-08002B2CF9AE}" pid="4" name="Destinataire ligne 2">
    <vt:lpwstr>M. le Ministre Vincent Peyon</vt:lpwstr>
  </property>
  <property fmtid="{D5CDD505-2E9C-101B-9397-08002B2CF9AE}" pid="5" name="Destinataire ligne 3">
    <vt:lpwstr> </vt:lpwstr>
  </property>
  <property fmtid="{D5CDD505-2E9C-101B-9397-08002B2CF9AE}" pid="6" name="Destinataire ligne 4">
    <vt:lpwstr> </vt:lpwstr>
  </property>
  <property fmtid="{D5CDD505-2E9C-101B-9397-08002B2CF9AE}" pid="7" name="Destinataire ligne 6">
    <vt:lpwstr> </vt:lpwstr>
  </property>
  <property fmtid="{D5CDD505-2E9C-101B-9397-08002B2CF9AE}" pid="8" name="Destinataire ligne 5">
    <vt:lpwstr> </vt:lpwstr>
  </property>
</Properties>
</file>